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left"/>
        <w:rPr>
          <w:rFonts w:hint="eastAsia" w:ascii="仿宋" w:hAnsi="仿宋" w:eastAsia="仿宋" w:cs="Helvetica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Helvetica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Helvetica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Helvetica"/>
          <w:color w:val="auto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  <w:lang w:val="en-US" w:eastAsia="zh-CN"/>
        </w:rPr>
        <w:t>上半年自学考试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毕业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  <w:lang w:val="en-US" w:eastAsia="zh-CN"/>
        </w:rPr>
        <w:t>办理现场确认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地址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联系方式</w:t>
      </w:r>
    </w:p>
    <w:tbl>
      <w:tblPr>
        <w:tblStyle w:val="2"/>
        <w:tblW w:w="0" w:type="auto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4328"/>
        <w:gridCol w:w="1122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3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市南区教育和体育局招生考试中心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市南区观海一路27号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82867969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市北区招生考试管理中心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市北区洮南路93号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66751128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李沧区金水路1309号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87890004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西海岸新区招生考试办公室（东区）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西海岸新区紫金山路34号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86883586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西海岸新区招生考试办公室（西区）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西海岸新区双珠路1957号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（西海岸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新区教育发展研究中心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86178607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崂山区招生考试办公室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崂山区仙霞岭路18号政府大厦西塔楼530室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eastAsia="仿宋" w:cs="Arial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8899651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城阳区招生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城阳区明阳路202号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87866066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胶州市招生考试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胶州市福州南路232号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胶州市教育和体育局203室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82233855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即墨区教育和体育局招生考试科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即墨区二十八中北大门西100米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即墨区教育和体育局普通教育研究室一楼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81726300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平度市招生考试院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平度市北京路379号市民服务中心5号楼A区207室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88368332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莱西市招生考试中心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莱西市黄海路9号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88483778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山东省青岛卫生学校成教科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市南区福州南路66号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85978170</w:t>
            </w:r>
          </w:p>
        </w:tc>
      </w:tr>
    </w:tbl>
    <w:p>
      <w:pPr>
        <w:widowControl/>
        <w:shd w:val="clear" w:color="auto" w:fill="FFFFFF"/>
        <w:spacing w:line="540" w:lineRule="atLeast"/>
        <w:jc w:val="center"/>
        <w:rPr>
          <w:rFonts w:hint="eastAsia" w:ascii="方正小标宋简体" w:hAnsi="仿宋" w:eastAsia="方正小标宋简体" w:cs="Helvetica"/>
          <w:b/>
          <w:bCs/>
          <w:color w:val="auto"/>
          <w:spacing w:val="-2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800B7"/>
    <w:rsid w:val="1D555305"/>
    <w:rsid w:val="1F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2021-05-13T05:52:00Z</dcterms:created>
  <dc:creator>DELL</dc:creator>
  <cp:lastModifiedBy>Administrator</cp:lastModifiedBy>
  <dcterms:modified xsi:type="dcterms:W3CDTF">2021-05-14T02:32:23Z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48A0E15D63F44C4B8ABFBB9CB3F570E4</vt:lpwstr>
  </property>
</Properties>
</file>